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C9" w:rsidRPr="00140FC9" w:rsidRDefault="00140FC9" w:rsidP="00140FC9">
      <w:pPr>
        <w:rPr>
          <w:rFonts w:ascii="Times New Roman" w:hAnsi="Times New Roman" w:cs="Times New Roman"/>
          <w:sz w:val="40"/>
          <w:szCs w:val="40"/>
        </w:rPr>
      </w:pPr>
      <w:r w:rsidRPr="00140FC9">
        <w:rPr>
          <w:rFonts w:ascii="Times New Roman" w:hAnsi="Times New Roman" w:cs="Times New Roman"/>
          <w:sz w:val="40"/>
          <w:szCs w:val="40"/>
        </w:rPr>
        <w:t>Глава "Опоры России": доля малого бизнеса в ВВП удвоится, если удвоится число бизнесменов</w:t>
      </w:r>
    </w:p>
    <w:p w:rsidR="00140FC9" w:rsidRDefault="00140FC9" w:rsidP="00140FC9"/>
    <w:p w:rsidR="00140FC9" w:rsidRPr="00140FC9" w:rsidRDefault="00140FC9" w:rsidP="001816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FC9">
        <w:rPr>
          <w:rFonts w:ascii="Times New Roman" w:hAnsi="Times New Roman" w:cs="Times New Roman"/>
          <w:sz w:val="24"/>
          <w:szCs w:val="24"/>
        </w:rPr>
        <w:t xml:space="preserve">Задачу удвоения доли малого и среднего бизнеса (МСБ) в объеме валового внутреннего продукта (ВВП) России можно решить путем удвоения числа субъектов </w:t>
      </w:r>
      <w:proofErr w:type="spellStart"/>
      <w:r w:rsidRPr="00140FC9">
        <w:rPr>
          <w:rFonts w:ascii="Times New Roman" w:hAnsi="Times New Roman" w:cs="Times New Roman"/>
          <w:sz w:val="24"/>
          <w:szCs w:val="24"/>
        </w:rPr>
        <w:t>микробизнеса</w:t>
      </w:r>
      <w:proofErr w:type="spellEnd"/>
      <w:r w:rsidRPr="00140FC9">
        <w:rPr>
          <w:rFonts w:ascii="Times New Roman" w:hAnsi="Times New Roman" w:cs="Times New Roman"/>
          <w:sz w:val="24"/>
          <w:szCs w:val="24"/>
        </w:rPr>
        <w:t>. Такое мнение выразил президент общественной организации "Опора России" Александр Калинин в Челябинске на съезде лидеров организации.</w:t>
      </w:r>
    </w:p>
    <w:p w:rsidR="00140FC9" w:rsidRPr="00140FC9" w:rsidRDefault="00140FC9" w:rsidP="001816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FC9">
        <w:rPr>
          <w:rFonts w:ascii="Times New Roman" w:hAnsi="Times New Roman" w:cs="Times New Roman"/>
          <w:sz w:val="24"/>
          <w:szCs w:val="24"/>
        </w:rPr>
        <w:t>Ранее президент России Владимир Путин поставил задачу довести к 2030 году долю малого и среднего бизнеса в экономике России до 40%.</w:t>
      </w:r>
    </w:p>
    <w:p w:rsidR="00140FC9" w:rsidRPr="00140FC9" w:rsidRDefault="00140FC9" w:rsidP="001816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FC9">
        <w:rPr>
          <w:rFonts w:ascii="Times New Roman" w:hAnsi="Times New Roman" w:cs="Times New Roman"/>
          <w:sz w:val="24"/>
          <w:szCs w:val="24"/>
        </w:rPr>
        <w:t xml:space="preserve">"За последние два года вклад малого бизнеса в объеме валового внутреннего продукта России увеличился с 19,5% до 21,5%. &lt;…&gt; Если мы хотим роста в два раза, то у нас в </w:t>
      </w:r>
      <w:proofErr w:type="spellStart"/>
      <w:r w:rsidRPr="00140FC9">
        <w:rPr>
          <w:rFonts w:ascii="Times New Roman" w:hAnsi="Times New Roman" w:cs="Times New Roman"/>
          <w:sz w:val="24"/>
          <w:szCs w:val="24"/>
        </w:rPr>
        <w:t>микробизнесе</w:t>
      </w:r>
      <w:proofErr w:type="spellEnd"/>
      <w:r w:rsidRPr="00140FC9">
        <w:rPr>
          <w:rFonts w:ascii="Times New Roman" w:hAnsi="Times New Roman" w:cs="Times New Roman"/>
          <w:sz w:val="24"/>
          <w:szCs w:val="24"/>
        </w:rPr>
        <w:t xml:space="preserve"> должно быть не 6 </w:t>
      </w:r>
      <w:proofErr w:type="spellStart"/>
      <w:proofErr w:type="gramStart"/>
      <w:r w:rsidRPr="00140FC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40FC9">
        <w:rPr>
          <w:rFonts w:ascii="Times New Roman" w:hAnsi="Times New Roman" w:cs="Times New Roman"/>
          <w:sz w:val="24"/>
          <w:szCs w:val="24"/>
        </w:rPr>
        <w:t xml:space="preserve"> субъектов, как сегодня, а 12 млн. Это "воронка продаж": если ты хочешь удвоить, то удваивай воронку продаж", - сказал Калинин.</w:t>
      </w:r>
    </w:p>
    <w:p w:rsidR="00140FC9" w:rsidRPr="00140FC9" w:rsidRDefault="00140FC9" w:rsidP="001816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FC9">
        <w:rPr>
          <w:rFonts w:ascii="Times New Roman" w:hAnsi="Times New Roman" w:cs="Times New Roman"/>
          <w:sz w:val="24"/>
          <w:szCs w:val="24"/>
        </w:rPr>
        <w:t>XII съезд лидеров общественной общероссийской организации малого и среднего предпринимательства "Опора России" проходит в Челябинске 1-3 февраля. Главной его темой стала поддержка малого и среднего производственного бизнеса. В работе съезда принимает участие около 300 общественников со всей страны, представители федеральной и региональной власти.</w:t>
      </w:r>
    </w:p>
    <w:p w:rsidR="00DE28A1" w:rsidRPr="00140FC9" w:rsidRDefault="00140FC9" w:rsidP="001816E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FC9">
        <w:rPr>
          <w:rFonts w:ascii="Times New Roman" w:hAnsi="Times New Roman" w:cs="Times New Roman"/>
          <w:sz w:val="24"/>
          <w:szCs w:val="24"/>
        </w:rPr>
        <w:t xml:space="preserve">Общественная общероссийская организация малого и среднего предпринимательства "Опора России" имеет региональные отделения во всех 85 субъектах России. Объединяет около 450 тыс. предпринимателей, которые создают более 5 </w:t>
      </w:r>
      <w:proofErr w:type="spellStart"/>
      <w:proofErr w:type="gramStart"/>
      <w:r w:rsidRPr="00140FC9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140FC9">
        <w:rPr>
          <w:rFonts w:ascii="Times New Roman" w:hAnsi="Times New Roman" w:cs="Times New Roman"/>
          <w:sz w:val="24"/>
          <w:szCs w:val="24"/>
        </w:rPr>
        <w:t xml:space="preserve"> рабочих мест.</w:t>
      </w:r>
    </w:p>
    <w:sectPr w:rsidR="00DE28A1" w:rsidRPr="0014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FC9"/>
    <w:rsid w:val="00140FC9"/>
    <w:rsid w:val="001816EC"/>
    <w:rsid w:val="00DE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2018-02-07T05:03:00Z</dcterms:created>
  <dcterms:modified xsi:type="dcterms:W3CDTF">2018-02-07T05:04:00Z</dcterms:modified>
</cp:coreProperties>
</file>